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363"/>
      </w:tblGrid>
      <w:tr w:rsidR="003A3E5B" w:rsidRPr="003A3E5B" w:rsidTr="00C04BCE">
        <w:trPr>
          <w:trHeight w:val="945"/>
        </w:trPr>
        <w:tc>
          <w:tcPr>
            <w:tcW w:w="9782" w:type="dxa"/>
            <w:gridSpan w:val="2"/>
            <w:shd w:val="clear" w:color="auto" w:fill="D9D9D9"/>
          </w:tcPr>
          <w:p w:rsidR="003A3E5B" w:rsidRPr="003A3E5B" w:rsidRDefault="003A3E5B" w:rsidP="003A3E5B">
            <w:pPr>
              <w:spacing w:before="120" w:after="120" w:line="240" w:lineRule="auto"/>
              <w:jc w:val="center"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PLAN  WSPOMAGANIA ROZWOJU</w:t>
            </w:r>
          </w:p>
          <w:p w:rsidR="003A3E5B" w:rsidRPr="003A3E5B" w:rsidRDefault="003A3E5B" w:rsidP="003A3E5B">
            <w:pPr>
              <w:spacing w:before="120" w:after="120" w:line="240" w:lineRule="auto"/>
              <w:jc w:val="center"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SZKOŁY PODSTAWOWEJ IM. ŚW. KRÓLOWEJ JADWIGI W MAĆKÓWCE</w:t>
            </w:r>
          </w:p>
          <w:p w:rsidR="003A3E5B" w:rsidRPr="003A3E5B" w:rsidRDefault="003A3E5B" w:rsidP="003A3E5B">
            <w:pPr>
              <w:spacing w:before="120" w:after="120" w:line="240" w:lineRule="auto"/>
              <w:jc w:val="center"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w roku szkolnym 2017/2018</w:t>
            </w:r>
          </w:p>
        </w:tc>
      </w:tr>
      <w:tr w:rsidR="003A3E5B" w:rsidRPr="003A3E5B" w:rsidTr="00C04BCE">
        <w:trPr>
          <w:trHeight w:val="542"/>
        </w:trPr>
        <w:tc>
          <w:tcPr>
            <w:tcW w:w="9782" w:type="dxa"/>
            <w:gridSpan w:val="2"/>
          </w:tcPr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  <w:sz w:val="23"/>
                <w:szCs w:val="23"/>
                <w:lang w:eastAsia="pl-PL"/>
              </w:rPr>
            </w:pPr>
            <w:r w:rsidRPr="003A3E5B">
              <w:rPr>
                <w:rFonts w:ascii="Candara" w:eastAsia="Calibri" w:hAnsi="Candara" w:cs="Arial"/>
                <w:b/>
              </w:rPr>
              <w:t xml:space="preserve">OBSZAR ROZWOJU : </w:t>
            </w:r>
            <w:r w:rsidRPr="003A3E5B">
              <w:rPr>
                <w:rFonts w:ascii="Candara" w:eastAsia="Calibri" w:hAnsi="Candara" w:cs="Arial"/>
                <w:b/>
                <w:sz w:val="23"/>
                <w:szCs w:val="23"/>
                <w:lang w:eastAsia="pl-PL"/>
              </w:rPr>
              <w:t>kształtowanie kompetencji kluczowych uczniów w zakresie :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  <w:sz w:val="23"/>
                <w:szCs w:val="23"/>
                <w:lang w:eastAsia="pl-PL"/>
              </w:rPr>
            </w:pPr>
            <w:r w:rsidRPr="003A3E5B">
              <w:rPr>
                <w:rFonts w:ascii="Candara" w:eastAsia="Calibri" w:hAnsi="Candara" w:cs="Arial"/>
                <w:b/>
                <w:sz w:val="23"/>
                <w:szCs w:val="23"/>
                <w:lang w:eastAsia="pl-PL"/>
              </w:rPr>
              <w:t xml:space="preserve">1.  Wychowanie i kształtowanie postaw (innowacyjność i kreatywność,  praca zespołowa uczniów).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b/>
                <w:sz w:val="23"/>
                <w:szCs w:val="23"/>
                <w:lang w:eastAsia="pl-PL"/>
              </w:rPr>
            </w:pPr>
            <w:r w:rsidRPr="003A3E5B">
              <w:rPr>
                <w:rFonts w:ascii="Candara" w:eastAsia="Calibri" w:hAnsi="Candara" w:cs="Arial"/>
                <w:b/>
                <w:sz w:val="23"/>
                <w:szCs w:val="23"/>
                <w:lang w:eastAsia="pl-PL"/>
              </w:rPr>
              <w:t xml:space="preserve">2. </w:t>
            </w:r>
            <w:r w:rsidRPr="003A3E5B">
              <w:rPr>
                <w:rFonts w:ascii="Candara" w:eastAsia="Calibri" w:hAnsi="Candara" w:cs="Arial"/>
                <w:b/>
                <w:i/>
                <w:sz w:val="23"/>
                <w:szCs w:val="23"/>
                <w:lang w:eastAsia="pl-PL"/>
              </w:rPr>
              <w:t xml:space="preserve">. </w:t>
            </w:r>
            <w:r w:rsidRPr="003A3E5B">
              <w:rPr>
                <w:rFonts w:ascii="Calibri" w:eastAsia="Calibri" w:hAnsi="Calibri" w:cs="Calibri"/>
                <w:b/>
              </w:rPr>
              <w:t>Nauczanie przez eksperyment, doświadczenia i inne metody aktywizujące</w:t>
            </w:r>
            <w:r w:rsidRPr="003A3E5B">
              <w:rPr>
                <w:rFonts w:ascii="Calibri" w:eastAsia="Calibri" w:hAnsi="Calibri" w:cs="Calibri"/>
                <w:b/>
                <w:sz w:val="23"/>
                <w:szCs w:val="23"/>
                <w:lang w:eastAsia="pl-PL"/>
              </w:rPr>
              <w:t>.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  <w:i/>
              </w:rPr>
            </w:pPr>
          </w:p>
        </w:tc>
      </w:tr>
      <w:tr w:rsidR="003A3E5B" w:rsidRPr="003A3E5B" w:rsidTr="00C04BCE">
        <w:tc>
          <w:tcPr>
            <w:tcW w:w="1419" w:type="dxa"/>
          </w:tcPr>
          <w:p w:rsidR="003A3E5B" w:rsidRPr="003A3E5B" w:rsidRDefault="003A3E5B" w:rsidP="003A3E5B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 xml:space="preserve">Czas realizacji </w:t>
            </w:r>
          </w:p>
        </w:tc>
        <w:tc>
          <w:tcPr>
            <w:tcW w:w="8363" w:type="dxa"/>
          </w:tcPr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 xml:space="preserve">październik 2017 - lipiec  2018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</w:rPr>
            </w:pPr>
          </w:p>
        </w:tc>
      </w:tr>
      <w:tr w:rsidR="003A3E5B" w:rsidRPr="003A3E5B" w:rsidTr="00C04BCE">
        <w:tc>
          <w:tcPr>
            <w:tcW w:w="1419" w:type="dxa"/>
          </w:tcPr>
          <w:p w:rsidR="003A3E5B" w:rsidRPr="003A3E5B" w:rsidRDefault="003A3E5B" w:rsidP="003A3E5B">
            <w:pPr>
              <w:spacing w:after="0" w:line="240" w:lineRule="auto"/>
              <w:contextualSpacing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1.Diagnoza potrzeb</w:t>
            </w:r>
          </w:p>
          <w:p w:rsidR="003A3E5B" w:rsidRPr="003A3E5B" w:rsidRDefault="003A3E5B" w:rsidP="003A3E5B">
            <w:pPr>
              <w:spacing w:after="0" w:line="240" w:lineRule="auto"/>
              <w:contextualSpacing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(wstępna i pogłębiona)</w:t>
            </w:r>
          </w:p>
        </w:tc>
        <w:tc>
          <w:tcPr>
            <w:tcW w:w="8363" w:type="dxa"/>
          </w:tcPr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i/>
                <w:sz w:val="24"/>
                <w:szCs w:val="24"/>
              </w:rPr>
            </w:pPr>
            <w:r w:rsidRPr="003A3E5B">
              <w:rPr>
                <w:rFonts w:ascii="Candara" w:eastAsia="Calibri" w:hAnsi="Candara" w:cs="Arial"/>
                <w:i/>
                <w:sz w:val="24"/>
                <w:szCs w:val="24"/>
              </w:rPr>
              <w:t xml:space="preserve">Podstawą do sporządzenia diagnozy i wyboru obszaru wsparcia były wyniki ankiety ewaluacyjnej przeprowadzonej na zakończenie roku szkolnego – raport z ewaluacji wewnętrznej i wnioski z nadzoru pedagogicznego prowadzonego przez dyrektora szkoły oraz dane uzyskane podczas warsztatu diagnostycznego prowadzonego z radą pedagogiczną w dniu  8 XI </w:t>
            </w:r>
            <w:r w:rsidRPr="003A3E5B">
              <w:rPr>
                <w:rFonts w:ascii="Candara" w:eastAsia="Calibri" w:hAnsi="Candara" w:cs="Arial"/>
                <w:b/>
                <w:i/>
                <w:sz w:val="24"/>
                <w:szCs w:val="24"/>
              </w:rPr>
              <w:t>2017r.</w:t>
            </w:r>
            <w:r w:rsidRPr="003A3E5B">
              <w:rPr>
                <w:rFonts w:ascii="Candara" w:eastAsia="Calibri" w:hAnsi="Candara" w:cs="Arial"/>
                <w:i/>
                <w:sz w:val="24"/>
                <w:szCs w:val="24"/>
              </w:rPr>
              <w:t xml:space="preserve">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i/>
                <w:sz w:val="24"/>
                <w:szCs w:val="24"/>
              </w:rPr>
            </w:pPr>
            <w:r w:rsidRPr="003A3E5B">
              <w:rPr>
                <w:rFonts w:ascii="Candara" w:eastAsia="Calibri" w:hAnsi="Candara" w:cs="Arial"/>
                <w:i/>
                <w:sz w:val="24"/>
                <w:szCs w:val="24"/>
              </w:rPr>
              <w:t>Analiza powyższych wniosków i rekomendacji wskazała na następujące potrzeby rozwojowe w naszej szkole:</w:t>
            </w:r>
          </w:p>
          <w:p w:rsidR="003A3E5B" w:rsidRPr="003A3E5B" w:rsidRDefault="003A3E5B" w:rsidP="003A3E5B">
            <w:pPr>
              <w:numPr>
                <w:ilvl w:val="0"/>
                <w:numId w:val="3"/>
              </w:numPr>
              <w:jc w:val="both"/>
              <w:rPr>
                <w:rFonts w:ascii="Candara" w:eastAsia="Calibri" w:hAnsi="Candara" w:cs="Arial"/>
                <w:i/>
                <w:sz w:val="24"/>
                <w:szCs w:val="24"/>
              </w:rPr>
            </w:pPr>
            <w:r w:rsidRPr="003A3E5B">
              <w:rPr>
                <w:rFonts w:ascii="Candara" w:eastAsia="Calibri" w:hAnsi="Candara" w:cs="Arial"/>
                <w:i/>
                <w:sz w:val="24"/>
                <w:szCs w:val="24"/>
              </w:rPr>
              <w:t xml:space="preserve">Nauczyciele naszej szkoły mało wykorzystują wiedzę i umiejętności w kształceniu postaw innowacyjnych i kreatywnych oraz pracy zespołowej uczniów. </w:t>
            </w:r>
          </w:p>
          <w:p w:rsidR="003A3E5B" w:rsidRPr="003A3E5B" w:rsidRDefault="003A3E5B" w:rsidP="003A3E5B">
            <w:pPr>
              <w:numPr>
                <w:ilvl w:val="0"/>
                <w:numId w:val="3"/>
              </w:numPr>
              <w:jc w:val="both"/>
              <w:rPr>
                <w:rFonts w:ascii="Candara" w:eastAsia="Calibri" w:hAnsi="Candara" w:cs="Arial"/>
                <w:i/>
                <w:sz w:val="24"/>
                <w:szCs w:val="24"/>
              </w:rPr>
            </w:pPr>
            <w:r w:rsidRPr="003A3E5B">
              <w:rPr>
                <w:rFonts w:ascii="Candara" w:eastAsia="Calibri" w:hAnsi="Candara" w:cs="Arial"/>
                <w:i/>
                <w:sz w:val="24"/>
                <w:szCs w:val="24"/>
              </w:rPr>
              <w:t>Niski poziom kompetencji kluczowych w zakresie  nauczania przez eksperyment, doświadczenia i inne metody aktywizujące z wykorzystywaniem TIK.</w:t>
            </w:r>
          </w:p>
          <w:p w:rsidR="003A3E5B" w:rsidRPr="003A3E5B" w:rsidRDefault="003A3E5B" w:rsidP="003A3E5B">
            <w:pPr>
              <w:jc w:val="both"/>
              <w:rPr>
                <w:rFonts w:ascii="Candara" w:eastAsia="Calibri" w:hAnsi="Candara" w:cs="Arial"/>
                <w:i/>
                <w:sz w:val="24"/>
                <w:szCs w:val="24"/>
              </w:rPr>
            </w:pPr>
            <w:r w:rsidRPr="003A3E5B">
              <w:rPr>
                <w:rFonts w:ascii="Candara" w:eastAsia="Calibri" w:hAnsi="Candara" w:cs="Arial"/>
                <w:i/>
                <w:sz w:val="24"/>
                <w:szCs w:val="24"/>
              </w:rPr>
              <w:t xml:space="preserve">Diagnozę pogłębioną przeprowadzono z wykorzystaniem metody: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  <w:i/>
                <w:sz w:val="24"/>
                <w:szCs w:val="24"/>
              </w:rPr>
            </w:pPr>
            <w:r w:rsidRPr="003A3E5B">
              <w:rPr>
                <w:rFonts w:ascii="Candara" w:eastAsia="Calibri" w:hAnsi="Candara" w:cs="Arial"/>
                <w:b/>
                <w:i/>
                <w:sz w:val="24"/>
                <w:szCs w:val="24"/>
              </w:rPr>
              <w:t>Z pośród wszystkich kompetencji wybrano dwie: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  <w:i/>
                <w:sz w:val="24"/>
                <w:szCs w:val="24"/>
                <w:lang w:eastAsia="pl-PL"/>
              </w:rPr>
            </w:pPr>
            <w:r w:rsidRPr="003A3E5B">
              <w:rPr>
                <w:rFonts w:ascii="Candara" w:eastAsia="Calibri" w:hAnsi="Candara" w:cs="Arial"/>
                <w:b/>
                <w:i/>
                <w:sz w:val="24"/>
                <w:szCs w:val="24"/>
                <w:lang w:eastAsia="pl-PL"/>
              </w:rPr>
              <w:t xml:space="preserve">1. Wychowanie i kształtowanie postaw (innowacyjność i kreatywność,  praca zespołowa uczniów).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  <w:i/>
                <w:sz w:val="24"/>
                <w:szCs w:val="24"/>
              </w:rPr>
            </w:pPr>
            <w:r w:rsidRPr="003A3E5B">
              <w:rPr>
                <w:rFonts w:ascii="Candara" w:eastAsia="Calibri" w:hAnsi="Candara" w:cs="Arial"/>
                <w:b/>
                <w:i/>
                <w:sz w:val="24"/>
                <w:szCs w:val="24"/>
                <w:lang w:eastAsia="pl-PL"/>
              </w:rPr>
              <w:t xml:space="preserve">2. </w:t>
            </w:r>
            <w:r w:rsidRPr="003A3E5B">
              <w:rPr>
                <w:rFonts w:ascii="Candara" w:eastAsia="Calibri" w:hAnsi="Candara" w:cs="Arial"/>
                <w:b/>
                <w:i/>
                <w:sz w:val="24"/>
                <w:szCs w:val="24"/>
              </w:rPr>
              <w:t>Nauczanie przez eksperyment, doświadczenia i inne metody aktywizujące</w:t>
            </w:r>
            <w:r w:rsidRPr="003A3E5B">
              <w:rPr>
                <w:rFonts w:ascii="Candara" w:eastAsia="Calibri" w:hAnsi="Candara" w:cs="Arial"/>
                <w:b/>
                <w:i/>
                <w:sz w:val="24"/>
                <w:szCs w:val="24"/>
                <w:lang w:eastAsia="pl-PL"/>
              </w:rPr>
              <w:t>.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i/>
              </w:rPr>
            </w:pPr>
          </w:p>
        </w:tc>
      </w:tr>
      <w:tr w:rsidR="003A3E5B" w:rsidRPr="003A3E5B" w:rsidTr="00C04BCE">
        <w:tc>
          <w:tcPr>
            <w:tcW w:w="1419" w:type="dxa"/>
          </w:tcPr>
          <w:p w:rsidR="003A3E5B" w:rsidRPr="003A3E5B" w:rsidRDefault="003A3E5B" w:rsidP="003A3E5B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 xml:space="preserve">Cel  ogólny </w:t>
            </w:r>
          </w:p>
        </w:tc>
        <w:tc>
          <w:tcPr>
            <w:tcW w:w="8363" w:type="dxa"/>
          </w:tcPr>
          <w:p w:rsidR="003A3E5B" w:rsidRPr="003A3E5B" w:rsidRDefault="003A3E5B" w:rsidP="003A3E5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Celem ogólnym wspomagania jest zaplanowanie i przeprowadzenie działań, mających na celu poprawę jakości pracy szkoły w zakresie kształtowania kompetencji kluczowych uczniów obejmuje:</w:t>
            </w:r>
          </w:p>
          <w:p w:rsidR="003A3E5B" w:rsidRPr="003A3E5B" w:rsidRDefault="003A3E5B" w:rsidP="003A3E5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-pomoc w diagnozowaniu  potrzeb szkoły</w:t>
            </w:r>
          </w:p>
          <w:p w:rsidR="003A3E5B" w:rsidRPr="003A3E5B" w:rsidRDefault="003A3E5B" w:rsidP="003A3E5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ustalenie  sposobów działania prowadzących do zaspokojenia potrzeb szkoły</w:t>
            </w:r>
          </w:p>
          <w:p w:rsidR="003A3E5B" w:rsidRPr="003A3E5B" w:rsidRDefault="003A3E5B" w:rsidP="003A3E5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zaplanowanie form wspomagania i ich realizację</w:t>
            </w:r>
          </w:p>
          <w:p w:rsidR="003A3E5B" w:rsidRPr="003A3E5B" w:rsidRDefault="003A3E5B" w:rsidP="003A3E5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wspólną ocenę efektów i opracowanie wniosków z realizacji zaplanowanych form.</w:t>
            </w:r>
          </w:p>
          <w:p w:rsidR="003A3E5B" w:rsidRPr="003A3E5B" w:rsidRDefault="003A3E5B" w:rsidP="003A3E5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Celem wspomagania w naszej szkole jest:</w:t>
            </w:r>
          </w:p>
          <w:p w:rsidR="003A3E5B" w:rsidRPr="003A3E5B" w:rsidRDefault="003A3E5B" w:rsidP="003A3E5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Zwiększenie efektywnego korzystania z technologii TIK w ramach nieinformatycznych zajęć dydaktycznych oraz pełna realizacja zadań edukacyjnych </w:t>
            </w:r>
            <w:r w:rsidRPr="003A3E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zgodnie z wymogami podstawy programowej kształcenia ogólnego.</w:t>
            </w:r>
          </w:p>
          <w:p w:rsidR="003A3E5B" w:rsidRPr="003A3E5B" w:rsidRDefault="003A3E5B" w:rsidP="003A3E5B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Zaangażowanie nauczycieli w zwiększenie efektywności uczenia poprzez aktywne metody nauczania.</w:t>
            </w:r>
          </w:p>
          <w:p w:rsidR="003A3E5B" w:rsidRPr="003A3E5B" w:rsidRDefault="003A3E5B" w:rsidP="003A3E5B">
            <w:pPr>
              <w:widowControl w:val="0"/>
              <w:tabs>
                <w:tab w:val="right" w:leader="dot" w:pos="13892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Nauczyciele przedmiotów </w:t>
            </w:r>
            <w:proofErr w:type="spellStart"/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matematyczno</w:t>
            </w:r>
            <w:proofErr w:type="spellEnd"/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przyrodniczych stosują przynajmniej raz w miesiącu metodę eksperymentu na swoich lekcjach.</w:t>
            </w:r>
          </w:p>
        </w:tc>
      </w:tr>
      <w:tr w:rsidR="003A3E5B" w:rsidRPr="003A3E5B" w:rsidTr="00C04BCE">
        <w:tc>
          <w:tcPr>
            <w:tcW w:w="1419" w:type="dxa"/>
          </w:tcPr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lastRenderedPageBreak/>
              <w:t>3.1.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Cele szczegółowe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ndara" w:eastAsia="Calibri" w:hAnsi="Candara" w:cs="Arial"/>
                <w:b/>
              </w:rPr>
            </w:pPr>
          </w:p>
        </w:tc>
        <w:tc>
          <w:tcPr>
            <w:tcW w:w="8363" w:type="dxa"/>
          </w:tcPr>
          <w:p w:rsidR="003A3E5B" w:rsidRPr="003A3E5B" w:rsidRDefault="003A3E5B" w:rsidP="003A3E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- nabycie przez nauczycieli umiejętności wykorzystywania nowych metod aktywizujących uczniów do pracy zespołowej, </w:t>
            </w:r>
          </w:p>
          <w:p w:rsidR="003A3E5B" w:rsidRPr="003A3E5B" w:rsidRDefault="003A3E5B" w:rsidP="003A3E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kształtowanie postaw innowacyjnych i kreatywnych wśród nauczycieli i uczniów,</w:t>
            </w:r>
          </w:p>
          <w:p w:rsidR="003A3E5B" w:rsidRPr="003A3E5B" w:rsidRDefault="003A3E5B" w:rsidP="003A3E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nabycie nowych umiejętności korzystania ze sprzętu i programów komputerowych dostępnych do pracy z dziećmi,</w:t>
            </w:r>
          </w:p>
          <w:p w:rsidR="003A3E5B" w:rsidRPr="003A3E5B" w:rsidRDefault="003A3E5B" w:rsidP="003A3E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wykorzystanie  TIK  i sprzętu informatycznego do nawiązania kontaktów z innymi szkołami</w:t>
            </w:r>
          </w:p>
          <w:p w:rsidR="003A3E5B" w:rsidRPr="003A3E5B" w:rsidRDefault="003A3E5B" w:rsidP="003A3E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wprowadzanie do działań dydaktycznych twórczych metod, stwarzanie sytuacji edukacyjnych umożliwiających uczniom uczenie się poprzez działanie i odkrywanie, pracę zespołową,  integrację nauczycieli, wychowawców, uczniów i rodziców wokół zadań służących rozwojowi szkoły.</w:t>
            </w:r>
          </w:p>
          <w:p w:rsidR="003A3E5B" w:rsidRPr="003A3E5B" w:rsidRDefault="003A3E5B" w:rsidP="003A3E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1419" w:type="dxa"/>
          </w:tcPr>
          <w:p w:rsidR="003A3E5B" w:rsidRPr="003A3E5B" w:rsidRDefault="003A3E5B" w:rsidP="003A3E5B">
            <w:pPr>
              <w:numPr>
                <w:ilvl w:val="0"/>
                <w:numId w:val="1"/>
              </w:numPr>
              <w:spacing w:after="0" w:line="240" w:lineRule="auto"/>
              <w:ind w:left="313"/>
              <w:contextualSpacing/>
              <w:rPr>
                <w:rFonts w:ascii="Candara" w:eastAsia="Calibri" w:hAnsi="Candara" w:cs="Arial"/>
                <w:b/>
              </w:rPr>
            </w:pPr>
          </w:p>
          <w:p w:rsidR="003A3E5B" w:rsidRPr="003A3E5B" w:rsidRDefault="003A3E5B" w:rsidP="003A3E5B">
            <w:pPr>
              <w:spacing w:after="0" w:line="240" w:lineRule="auto"/>
              <w:ind w:left="-47"/>
              <w:contextualSpacing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Zakładane rezultaty</w:t>
            </w:r>
          </w:p>
        </w:tc>
        <w:tc>
          <w:tcPr>
            <w:tcW w:w="8363" w:type="dxa"/>
          </w:tcPr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Kryteria sukcesu:</w:t>
            </w:r>
          </w:p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-Wzrost o 20%  atrakcyjności lekcji wpłynie na zwiększenie wiedzy i kreatywność uczniów.</w:t>
            </w:r>
          </w:p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-Wymiana doświadczeń zwiększy warsztat pracy nauczycieli (15 scenariuszy lekcji każdy 1 scenariusz).</w:t>
            </w:r>
          </w:p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-Wzrost o 10 % zaangażowania uczniów do wspólnych działań w życiu szkoły.</w:t>
            </w:r>
          </w:p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-Stosowanie nowych metod pracy – harmonogram (każdy n-l 1 lekcję w klasie) np.(metoda projektów, Word Café, uczenie się od siebie).</w:t>
            </w:r>
          </w:p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-Wykorzystywanie sprzętu informatycznego na lekcjach nie informatycznych – harmonogram (1 w tygodniu dla każdej klasy).</w:t>
            </w:r>
          </w:p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-Prowadzenie lekcji otwartych i koleżeńskich – harmonogram (2 lekcje w kl. 1-3 i 4 lekcje w </w:t>
            </w:r>
            <w:proofErr w:type="spellStart"/>
            <w:r w:rsidRPr="003A3E5B">
              <w:rPr>
                <w:rFonts w:ascii="Calibri" w:eastAsia="Calibri" w:hAnsi="Calibri" w:cs="Calibri"/>
                <w:sz w:val="24"/>
                <w:szCs w:val="24"/>
              </w:rPr>
              <w:t>kl</w:t>
            </w:r>
            <w:proofErr w:type="spellEnd"/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 4 – 7)</w:t>
            </w:r>
          </w:p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-Wykorzystywanie przez nauczycieli zasobów Internetu na lekcjach oraz nauczanie przetwarzania informacji.</w:t>
            </w:r>
          </w:p>
          <w:p w:rsidR="003A3E5B" w:rsidRPr="003A3E5B" w:rsidRDefault="003A3E5B" w:rsidP="003A3E5B">
            <w:pPr>
              <w:widowControl w:val="0"/>
              <w:tabs>
                <w:tab w:val="right" w:leader="dot" w:pos="13892"/>
              </w:tabs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- Udostępnienie na stronie www galerii zdjęć z lekcji oraz przygotowanych scenariuszy lekcji </w:t>
            </w:r>
          </w:p>
          <w:p w:rsidR="003A3E5B" w:rsidRPr="003A3E5B" w:rsidRDefault="003A3E5B" w:rsidP="003A3E5B">
            <w:pPr>
              <w:widowControl w:val="0"/>
              <w:tabs>
                <w:tab w:val="right" w:leader="dot" w:pos="13892"/>
              </w:tabs>
              <w:autoSpaceDE w:val="0"/>
              <w:autoSpaceDN w:val="0"/>
              <w:adjustRightInd w:val="0"/>
              <w:spacing w:before="120" w:after="120" w:line="240" w:lineRule="auto"/>
              <w:outlineLvl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- Zorganizowanie Festiwalu Nauki,</w:t>
            </w:r>
          </w:p>
          <w:p w:rsidR="003A3E5B" w:rsidRPr="003A3E5B" w:rsidRDefault="003A3E5B" w:rsidP="003A3E5B">
            <w:pPr>
              <w:tabs>
                <w:tab w:val="left" w:pos="4568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- Zaprezentowanie eksperymentów podczas Festiwalu Nauki</w:t>
            </w:r>
          </w:p>
        </w:tc>
      </w:tr>
      <w:tr w:rsidR="003A3E5B" w:rsidRPr="003A3E5B" w:rsidTr="00C04BCE">
        <w:tc>
          <w:tcPr>
            <w:tcW w:w="1419" w:type="dxa"/>
          </w:tcPr>
          <w:p w:rsidR="003A3E5B" w:rsidRPr="003A3E5B" w:rsidRDefault="003A3E5B" w:rsidP="003A3E5B">
            <w:pPr>
              <w:spacing w:after="0" w:line="240" w:lineRule="auto"/>
              <w:contextualSpacing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4</w:t>
            </w:r>
          </w:p>
          <w:p w:rsidR="003A3E5B" w:rsidRPr="003A3E5B" w:rsidRDefault="003A3E5B" w:rsidP="003A3E5B">
            <w:pPr>
              <w:spacing w:after="0" w:line="240" w:lineRule="auto"/>
              <w:contextualSpacing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Zadania/</w:t>
            </w:r>
          </w:p>
          <w:p w:rsidR="003A3E5B" w:rsidRPr="003A3E5B" w:rsidRDefault="003A3E5B" w:rsidP="003A3E5B">
            <w:pPr>
              <w:spacing w:after="0" w:line="240" w:lineRule="auto"/>
              <w:contextualSpacing/>
              <w:rPr>
                <w:rFonts w:ascii="Candara" w:eastAsia="Calibri" w:hAnsi="Candara" w:cs="Arial"/>
                <w:b/>
              </w:rPr>
            </w:pPr>
            <w:r w:rsidRPr="003A3E5B">
              <w:rPr>
                <w:rFonts w:ascii="Candara" w:eastAsia="Calibri" w:hAnsi="Candara" w:cs="Arial"/>
                <w:b/>
              </w:rPr>
              <w:t>Działania</w:t>
            </w:r>
          </w:p>
          <w:p w:rsidR="003A3E5B" w:rsidRPr="003A3E5B" w:rsidRDefault="003A3E5B" w:rsidP="003A3E5B">
            <w:pPr>
              <w:spacing w:after="0" w:line="240" w:lineRule="auto"/>
              <w:ind w:left="313"/>
              <w:contextualSpacing/>
              <w:rPr>
                <w:rFonts w:ascii="Candara" w:eastAsia="Calibri" w:hAnsi="Candara" w:cs="Arial"/>
                <w:b/>
              </w:rPr>
            </w:pPr>
          </w:p>
          <w:p w:rsidR="003A3E5B" w:rsidRPr="003A3E5B" w:rsidRDefault="003A3E5B" w:rsidP="003A3E5B">
            <w:pPr>
              <w:spacing w:after="0" w:line="240" w:lineRule="auto"/>
              <w:ind w:left="313"/>
              <w:contextualSpacing/>
              <w:rPr>
                <w:rFonts w:ascii="Candara" w:eastAsia="Calibri" w:hAnsi="Candara" w:cs="Arial"/>
                <w:b/>
              </w:rPr>
            </w:pPr>
          </w:p>
          <w:p w:rsidR="003A3E5B" w:rsidRPr="003A3E5B" w:rsidRDefault="003A3E5B" w:rsidP="003A3E5B">
            <w:pPr>
              <w:spacing w:after="0" w:line="240" w:lineRule="auto"/>
              <w:ind w:left="313"/>
              <w:contextualSpacing/>
              <w:rPr>
                <w:rFonts w:ascii="Candara" w:eastAsia="Calibri" w:hAnsi="Candara" w:cs="Arial"/>
                <w:b/>
              </w:rPr>
            </w:pPr>
          </w:p>
        </w:tc>
        <w:tc>
          <w:tcPr>
            <w:tcW w:w="8363" w:type="dxa"/>
          </w:tcPr>
          <w:p w:rsidR="003A3E5B" w:rsidRPr="003A3E5B" w:rsidRDefault="003A3E5B" w:rsidP="003A3E5B">
            <w:pPr>
              <w:spacing w:after="0" w:line="240" w:lineRule="auto"/>
              <w:ind w:left="3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Etap I: wspomaganie </w:t>
            </w:r>
          </w:p>
          <w:p w:rsidR="003A3E5B" w:rsidRPr="003A3E5B" w:rsidRDefault="003A3E5B" w:rsidP="003A3E5B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Diagnoza potrzeb rozwojowych – dyrektor  jak </w:t>
            </w:r>
          </w:p>
          <w:p w:rsidR="003A3E5B" w:rsidRPr="003A3E5B" w:rsidRDefault="003A3E5B" w:rsidP="003A3E5B">
            <w:pPr>
              <w:spacing w:after="0" w:line="240" w:lineRule="auto"/>
              <w:ind w:left="31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Opracowanie rocznego planu wspomagania kto jak?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/>
                <w:sz w:val="24"/>
                <w:szCs w:val="24"/>
              </w:rPr>
              <w:t>Etap II: działania zespołu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Doskonalenie zawodowe n-li jak tematyka ile …..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Szkolenia dla całego zespołu nauczycieli –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Szkolenia indywidualne –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Samokształcenie indywidualne: lektura/ wykłady on-line filmy?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Zespoły samokształceniowe nauczycieli: lektura? Wykłady on-line, filmy?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Etap III: doradztwo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Prowadzenie zajęć z uczniami z wykorzystaniem wiedzy i umiejętności –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Uczenie się od siebie nawzajem nauczycieli : </w:t>
            </w:r>
          </w:p>
          <w:p w:rsidR="003A3E5B" w:rsidRPr="003A3E5B" w:rsidRDefault="003A3E5B" w:rsidP="003A3E5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lekcje otwarte,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obserwacje lekcji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informacja zwrotna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(spacer edukacyjny)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-spotkania zespołów samokształceniowych</w:t>
            </w:r>
          </w:p>
          <w:p w:rsidR="003A3E5B" w:rsidRPr="003A3E5B" w:rsidRDefault="003A3E5B" w:rsidP="003A3E5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spotkania grup uczących się ( Action Learning)</w:t>
            </w:r>
          </w:p>
          <w:p w:rsidR="003A3E5B" w:rsidRPr="003A3E5B" w:rsidRDefault="003A3E5B" w:rsidP="003A3E5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coaching indywidualny lub grupowy itd.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Monitorowanie działań -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/>
                <w:sz w:val="24"/>
                <w:szCs w:val="24"/>
              </w:rPr>
              <w:t>Etap IV: ewaluacja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Ewaluacja wewnętrzna 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Podsumowanie, rekomendacje i wnioski</w:t>
            </w:r>
          </w:p>
          <w:p w:rsidR="003A3E5B" w:rsidRPr="003A3E5B" w:rsidRDefault="003A3E5B" w:rsidP="003A3E5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A3E5B" w:rsidRPr="003A3E5B" w:rsidRDefault="003A3E5B" w:rsidP="003A3E5B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418"/>
        <w:gridCol w:w="1559"/>
        <w:gridCol w:w="1276"/>
      </w:tblGrid>
      <w:tr w:rsidR="003A3E5B" w:rsidRPr="003A3E5B" w:rsidTr="00C04BCE">
        <w:tc>
          <w:tcPr>
            <w:tcW w:w="9782" w:type="dxa"/>
            <w:gridSpan w:val="5"/>
            <w:shd w:val="clear" w:color="auto" w:fill="D9D9D9"/>
          </w:tcPr>
          <w:p w:rsidR="003A3E5B" w:rsidRPr="003A3E5B" w:rsidRDefault="003A3E5B" w:rsidP="003A3E5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andara" w:eastAsia="Calibri" w:hAnsi="Candara" w:cs="Times New Roman"/>
                <w:sz w:val="24"/>
              </w:rPr>
            </w:pPr>
            <w:r w:rsidRPr="003A3E5B">
              <w:rPr>
                <w:rFonts w:ascii="Candara" w:eastAsia="Calibri" w:hAnsi="Candara" w:cs="Arial"/>
                <w:b/>
                <w:sz w:val="24"/>
                <w:szCs w:val="20"/>
              </w:rPr>
              <w:t>Harmonogram realizacji zadań</w:t>
            </w: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Zadanie/ działanie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Termin realizacji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Osoby odpowiedzialne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Uwagi o realizacji</w:t>
            </w: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Diagnoza potrzeb i oczekiwań n-li w zakresie doskonalenia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   I X - X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 dyr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ektor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Zapoznanie n-li z Rocznym Planem Wspomagania na rok 2017/2018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X - XI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dyrektor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Informacja n-li na bieżąco o efektach kształcenia i doskonalenia (gromadzenie materiałów, dokument procesu doskonalenia, nawiązanie współpracy)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XI - V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yrektor 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– lider zespołu 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Zaplanowanie konkretnych działań w zakresie rozwijania Kompetencji uczenia się i kształcenia postaw (zajęcia otwarte –atrakcyjność lekcji w kontekście budowania u ucz. zainteresowania przedmiotem i motywacją uczenia się)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X - VI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Liderzy zespołów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Szkolenia Rady Pedagogicznej (sposoby wykorzystywania sprzętu informatycznego, multimedialnego, wykorzystywania programów komputerowych dostępnych na rynku)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XI, II, III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yrektor 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Doradztwo zawodowe – wymiana </w:t>
            </w:r>
            <w:proofErr w:type="spellStart"/>
            <w:r w:rsidRPr="003A3E5B">
              <w:rPr>
                <w:rFonts w:ascii="Calibri" w:eastAsia="Calibri" w:hAnsi="Calibri" w:cs="Calibri"/>
                <w:sz w:val="24"/>
                <w:szCs w:val="24"/>
              </w:rPr>
              <w:t>dośw</w:t>
            </w:r>
            <w:proofErr w:type="spellEnd"/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. N-li jak pracować metodą projektu, Word </w:t>
            </w:r>
            <w:proofErr w:type="spellStart"/>
            <w:r w:rsidRPr="003A3E5B">
              <w:rPr>
                <w:rFonts w:ascii="Calibri" w:eastAsia="Calibri" w:hAnsi="Calibri" w:cs="Calibri"/>
                <w:sz w:val="24"/>
                <w:szCs w:val="24"/>
              </w:rPr>
              <w:t>Cafe</w:t>
            </w:r>
            <w:proofErr w:type="spellEnd"/>
            <w:r w:rsidRPr="003A3E5B">
              <w:rPr>
                <w:rFonts w:ascii="Calibri" w:eastAsia="Calibri" w:hAnsi="Calibri" w:cs="Calibri"/>
                <w:sz w:val="24"/>
                <w:szCs w:val="24"/>
              </w:rPr>
              <w:t>, realizacja pomysłów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XI - VI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3A3E5B">
              <w:rPr>
                <w:rFonts w:ascii="Calibri" w:eastAsia="Calibri" w:hAnsi="Calibri" w:cs="Calibri"/>
                <w:sz w:val="24"/>
                <w:szCs w:val="24"/>
              </w:rPr>
              <w:t>yrektor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 – lider </w:t>
            </w:r>
            <w:r w:rsidRPr="003A3E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zespołu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3E5B" w:rsidRPr="003A3E5B" w:rsidRDefault="003A3E5B" w:rsidP="003A3E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Wybór eksperymentów —</w:t>
            </w:r>
          </w:p>
          <w:p w:rsidR="003A3E5B" w:rsidRPr="003A3E5B" w:rsidRDefault="003A3E5B" w:rsidP="003A3E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•Przygotowanie scenariuszy zajęć</w:t>
            </w:r>
          </w:p>
          <w:p w:rsidR="003A3E5B" w:rsidRPr="003A3E5B" w:rsidRDefault="003A3E5B" w:rsidP="003A3E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•Wykorzystanie zasobów wewnętrznych (organizacja zajęć otwartych i spacerów edukacyjnych</w:t>
            </w:r>
          </w:p>
          <w:p w:rsidR="003A3E5B" w:rsidRPr="003A3E5B" w:rsidRDefault="003A3E5B" w:rsidP="003A3E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Podanie adresów stron internatowych (10.02.2018 r) i pozycji książkowych.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 I - II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3A3E5B">
              <w:rPr>
                <w:rFonts w:ascii="Calibri" w:eastAsia="Calibri" w:hAnsi="Calibri" w:cs="Calibri"/>
                <w:sz w:val="24"/>
                <w:szCs w:val="24"/>
              </w:rPr>
              <w:t>yrektor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 – lider zespołu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- nauczyciele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A3E5B" w:rsidRPr="003A3E5B" w:rsidRDefault="003A3E5B" w:rsidP="003A3E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Przeprowadzanie eksperymentów w ramach lekcji - </w:t>
            </w: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>•</w:t>
            </w: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Harmonogramy lekcji</w:t>
            </w:r>
          </w:p>
          <w:p w:rsidR="003A3E5B" w:rsidRPr="003A3E5B" w:rsidRDefault="003A3E5B" w:rsidP="003A3E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•</w:t>
            </w: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ab/>
              <w:t>Wykorzystanie zasobów wewnętrznych (organizacja zajęć otwartych i spacerów edukacyjnych)</w:t>
            </w:r>
          </w:p>
          <w:p w:rsidR="003A3E5B" w:rsidRPr="003A3E5B" w:rsidRDefault="003A3E5B" w:rsidP="003A3E5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Monitorowanie scenariuszy zajęć, udzielanie podpowiedzi – w ramach zgłaszanych potrzeb.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II -V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Sprawozdanie z realizacji zadań (ankieta przeprowadzona przez dyrektora, sprawozdania n-li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3A3E5B">
              <w:rPr>
                <w:rFonts w:ascii="Calibri" w:eastAsia="Calibri" w:hAnsi="Calibri" w:cs="Calibri"/>
                <w:sz w:val="24"/>
                <w:szCs w:val="24"/>
              </w:rPr>
              <w:t>iderzy zespołów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Organizacja festiwalu nauki</w:t>
            </w: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br/>
              <w:t>-zorganizowanie festiwalu nauki,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- pokaz eksperymentów przećwiczonych na lekcjach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bCs/>
                <w:sz w:val="24"/>
                <w:szCs w:val="24"/>
              </w:rPr>
              <w:t>Monitorowanie przeprowadzonych działań prowadzących do organizacji Festiwalu Nauki – w ramach zgłaszanych potrzeb.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3A3E5B">
              <w:rPr>
                <w:rFonts w:ascii="Calibri" w:eastAsia="Calibri" w:hAnsi="Calibri" w:cs="Calibri"/>
                <w:sz w:val="24"/>
                <w:szCs w:val="24"/>
              </w:rPr>
              <w:t>iderzy zespołów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A3E5B" w:rsidRPr="003A3E5B" w:rsidTr="00C04BCE">
        <w:tc>
          <w:tcPr>
            <w:tcW w:w="710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Ewaluacja – podsumowanie pracy wnioski do dalszej pracy – dyskusja nauczycieli.</w:t>
            </w:r>
          </w:p>
        </w:tc>
        <w:tc>
          <w:tcPr>
            <w:tcW w:w="1418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VI</w:t>
            </w:r>
          </w:p>
        </w:tc>
        <w:tc>
          <w:tcPr>
            <w:tcW w:w="1559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 xml:space="preserve">Dyrektor </w:t>
            </w:r>
          </w:p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A3E5B">
              <w:rPr>
                <w:rFonts w:ascii="Calibri" w:eastAsia="Calibri" w:hAnsi="Calibri" w:cs="Calibri"/>
                <w:sz w:val="24"/>
                <w:szCs w:val="24"/>
              </w:rPr>
              <w:t>– lider zespołu</w:t>
            </w:r>
          </w:p>
        </w:tc>
        <w:tc>
          <w:tcPr>
            <w:tcW w:w="1276" w:type="dxa"/>
            <w:shd w:val="clear" w:color="auto" w:fill="auto"/>
          </w:tcPr>
          <w:p w:rsidR="003A3E5B" w:rsidRPr="003A3E5B" w:rsidRDefault="003A3E5B" w:rsidP="003A3E5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8499D" w:rsidRDefault="0008499D"/>
    <w:p w:rsidR="00024326" w:rsidRPr="00024326" w:rsidRDefault="00024326" w:rsidP="00024326">
      <w:pPr>
        <w:rPr>
          <w:rStyle w:val="Hipercze"/>
        </w:rPr>
      </w:pPr>
      <w:r w:rsidRPr="00024326">
        <w:fldChar w:fldCharType="begin"/>
      </w:r>
      <w:r w:rsidRPr="00024326">
        <w:instrText xml:space="preserve"> HYPERLINK "http://mm.pl/~sp-mackowka/dokumenty/planwspom.doc" </w:instrText>
      </w:r>
      <w:r w:rsidRPr="00024326">
        <w:fldChar w:fldCharType="separate"/>
      </w:r>
    </w:p>
    <w:p w:rsidR="00024326" w:rsidRPr="00024326" w:rsidRDefault="004E66EA" w:rsidP="00024326">
      <w:pPr>
        <w:rPr>
          <w:rStyle w:val="Hipercze"/>
        </w:rPr>
      </w:pPr>
      <w:proofErr w:type="spellStart"/>
      <w:r>
        <w:rPr>
          <w:rStyle w:val="Hipercze"/>
        </w:rPr>
        <w:t>Źódło</w:t>
      </w:r>
      <w:proofErr w:type="spellEnd"/>
      <w:r>
        <w:rPr>
          <w:rStyle w:val="Hipercze"/>
        </w:rPr>
        <w:t xml:space="preserve"> Plan rozwoju wspomagania szkoły </w:t>
      </w:r>
      <w:r w:rsidR="00024326" w:rsidRPr="00024326">
        <w:rPr>
          <w:rStyle w:val="Hipercze"/>
        </w:rPr>
        <w:t>mm.pl/~</w:t>
      </w:r>
      <w:proofErr w:type="spellStart"/>
      <w:r w:rsidR="00024326" w:rsidRPr="00024326">
        <w:rPr>
          <w:rStyle w:val="Hipercze"/>
        </w:rPr>
        <w:t>sp-mackowka</w:t>
      </w:r>
      <w:proofErr w:type="spellEnd"/>
      <w:r w:rsidR="00024326" w:rsidRPr="00024326">
        <w:rPr>
          <w:rStyle w:val="Hipercze"/>
        </w:rPr>
        <w:t>/dokumenty/planwspom.doc</w:t>
      </w:r>
    </w:p>
    <w:p w:rsidR="00024326" w:rsidRPr="00024326" w:rsidRDefault="00024326" w:rsidP="00024326">
      <w:r w:rsidRPr="00024326">
        <w:fldChar w:fldCharType="end"/>
      </w:r>
    </w:p>
    <w:p w:rsidR="00024326" w:rsidRDefault="00024326" w:rsidP="002D4714">
      <w:pPr>
        <w:ind w:left="720"/>
      </w:pPr>
      <w:bookmarkStart w:id="0" w:name="_GoBack"/>
      <w:bookmarkEnd w:id="0"/>
    </w:p>
    <w:sectPr w:rsidR="00024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FB5"/>
    <w:multiLevelType w:val="hybridMultilevel"/>
    <w:tmpl w:val="BF0C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37FF"/>
    <w:multiLevelType w:val="hybridMultilevel"/>
    <w:tmpl w:val="24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D3AAC"/>
    <w:multiLevelType w:val="hybridMultilevel"/>
    <w:tmpl w:val="69D8D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5E7AF6"/>
    <w:multiLevelType w:val="multilevel"/>
    <w:tmpl w:val="FDCE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5B"/>
    <w:rsid w:val="00024326"/>
    <w:rsid w:val="0008499D"/>
    <w:rsid w:val="002D4714"/>
    <w:rsid w:val="002D69D5"/>
    <w:rsid w:val="003A3E5B"/>
    <w:rsid w:val="004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3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95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Usr2</cp:lastModifiedBy>
  <cp:revision>2</cp:revision>
  <dcterms:created xsi:type="dcterms:W3CDTF">2019-01-20T13:41:00Z</dcterms:created>
  <dcterms:modified xsi:type="dcterms:W3CDTF">2019-01-20T13:41:00Z</dcterms:modified>
</cp:coreProperties>
</file>